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704B" w14:textId="77777777" w:rsidR="003D4C50" w:rsidRPr="00501940" w:rsidRDefault="003D4C50" w:rsidP="003D4C50">
      <w:pPr>
        <w:widowControl/>
        <w:spacing w:afterLines="50" w:after="156" w:line="360" w:lineRule="auto"/>
        <w:jc w:val="left"/>
        <w:outlineLvl w:val="0"/>
        <w:rPr>
          <w:rFonts w:ascii="黑体" w:eastAsia="黑体" w:hAnsi="黑体" w:cs="Arial"/>
          <w:b/>
          <w:sz w:val="28"/>
          <w:szCs w:val="28"/>
        </w:rPr>
      </w:pPr>
      <w:r w:rsidRPr="00501940">
        <w:rPr>
          <w:rFonts w:ascii="黑体" w:eastAsia="黑体" w:hAnsi="黑体" w:cs="Arial"/>
          <w:b/>
          <w:sz w:val="28"/>
          <w:szCs w:val="28"/>
        </w:rPr>
        <w:t>附件</w:t>
      </w:r>
      <w:r w:rsidRPr="00501940">
        <w:rPr>
          <w:rFonts w:ascii="黑体" w:eastAsia="黑体" w:hAnsi="黑体" w:cs="Arial" w:hint="eastAsia"/>
          <w:b/>
          <w:sz w:val="28"/>
          <w:szCs w:val="28"/>
        </w:rPr>
        <w:t>2</w:t>
      </w:r>
      <w:r w:rsidRPr="00501940">
        <w:rPr>
          <w:rFonts w:ascii="黑体" w:eastAsia="黑体" w:hAnsi="黑体" w:cs="Arial"/>
          <w:b/>
          <w:sz w:val="28"/>
          <w:szCs w:val="28"/>
        </w:rPr>
        <w:t xml:space="preserve"> </w:t>
      </w:r>
      <w:r w:rsidRPr="00D13705">
        <w:rPr>
          <w:rFonts w:ascii="黑体" w:eastAsia="黑体" w:hAnsi="黑体" w:cs="Arial" w:hint="eastAsia"/>
          <w:b/>
          <w:sz w:val="28"/>
          <w:szCs w:val="28"/>
        </w:rPr>
        <w:t>硕博士论坛</w:t>
      </w:r>
      <w:r>
        <w:rPr>
          <w:rFonts w:ascii="黑体" w:eastAsia="黑体" w:hAnsi="黑体" w:cs="Arial" w:hint="eastAsia"/>
          <w:b/>
          <w:sz w:val="28"/>
          <w:szCs w:val="28"/>
        </w:rPr>
        <w:t>——</w:t>
      </w:r>
      <w:r w:rsidRPr="00501940">
        <w:rPr>
          <w:rFonts w:ascii="黑体" w:eastAsia="黑体" w:hAnsi="黑体" w:cs="Arial"/>
          <w:b/>
          <w:sz w:val="28"/>
          <w:szCs w:val="28"/>
        </w:rPr>
        <w:t>会议论文投稿模板</w:t>
      </w:r>
    </w:p>
    <w:p w14:paraId="5B5EBC4B" w14:textId="77777777" w:rsidR="003D4C50" w:rsidRPr="00501940" w:rsidRDefault="003D4C50" w:rsidP="003D4C50">
      <w:pPr>
        <w:widowControl/>
        <w:spacing w:afterLines="50" w:after="156" w:line="360" w:lineRule="auto"/>
        <w:jc w:val="center"/>
        <w:outlineLvl w:val="0"/>
        <w:rPr>
          <w:rFonts w:ascii="Arial" w:eastAsia="黑体" w:hAnsi="Arial" w:cs="Arial" w:hint="eastAsia"/>
          <w:bCs/>
          <w:color w:val="FF0000"/>
          <w:sz w:val="28"/>
          <w:szCs w:val="28"/>
        </w:rPr>
      </w:pPr>
      <w:r w:rsidRPr="00501940">
        <w:rPr>
          <w:rFonts w:ascii="黑体" w:eastAsia="黑体" w:hAnsi="黑体" w:cs="Arial" w:hint="eastAsia"/>
          <w:b/>
          <w:sz w:val="28"/>
          <w:szCs w:val="28"/>
        </w:rPr>
        <w:t>文章题目</w:t>
      </w:r>
      <w:r w:rsidRPr="00501940">
        <w:rPr>
          <w:rFonts w:ascii="Arial" w:eastAsia="黑体" w:hAnsi="Arial" w:cs="Arial" w:hint="eastAsia"/>
          <w:bCs/>
          <w:color w:val="FF0000"/>
          <w:sz w:val="28"/>
          <w:szCs w:val="28"/>
        </w:rPr>
        <w:t>（四号黑体，加粗，居中）</w:t>
      </w:r>
    </w:p>
    <w:p w14:paraId="5C6A7B49" w14:textId="77777777" w:rsidR="003D4C50" w:rsidRPr="00501940" w:rsidRDefault="003D4C50" w:rsidP="003D4C50">
      <w:pPr>
        <w:widowControl/>
        <w:spacing w:line="360" w:lineRule="auto"/>
        <w:jc w:val="center"/>
        <w:rPr>
          <w:rFonts w:eastAsia="楷体_GB2312" w:hint="eastAsia"/>
          <w:color w:val="FF0000"/>
          <w:sz w:val="24"/>
          <w:szCs w:val="20"/>
        </w:rPr>
      </w:pPr>
      <w:r w:rsidRPr="00501940">
        <w:rPr>
          <w:rFonts w:eastAsia="楷体_GB2312" w:hint="eastAsia"/>
          <w:sz w:val="24"/>
          <w:szCs w:val="20"/>
        </w:rPr>
        <w:t>张</w:t>
      </w:r>
      <w:r w:rsidRPr="00501940">
        <w:rPr>
          <w:rFonts w:eastAsia="楷体_GB2312" w:hint="eastAsia"/>
          <w:sz w:val="24"/>
          <w:szCs w:val="20"/>
        </w:rPr>
        <w:t xml:space="preserve">  </w:t>
      </w:r>
      <w:r w:rsidRPr="00501940">
        <w:rPr>
          <w:rFonts w:eastAsia="楷体_GB2312" w:hint="eastAsia"/>
          <w:sz w:val="24"/>
          <w:szCs w:val="20"/>
        </w:rPr>
        <w:t>三</w:t>
      </w:r>
      <w:proofErr w:type="gramStart"/>
      <w:r w:rsidRPr="00501940">
        <w:rPr>
          <w:rFonts w:eastAsia="楷体_GB2312" w:hint="eastAsia"/>
          <w:sz w:val="24"/>
          <w:szCs w:val="20"/>
          <w:vertAlign w:val="superscript"/>
        </w:rPr>
        <w:t>1</w:t>
      </w:r>
      <w:proofErr w:type="gramEnd"/>
      <w:r w:rsidRPr="00501940">
        <w:rPr>
          <w:rFonts w:eastAsia="楷体_GB2312" w:hint="eastAsia"/>
          <w:sz w:val="24"/>
          <w:szCs w:val="20"/>
          <w:vertAlign w:val="superscript"/>
        </w:rPr>
        <w:t>,</w:t>
      </w:r>
      <w:r w:rsidRPr="00501940">
        <w:rPr>
          <w:rFonts w:eastAsia="楷体_GB2312"/>
          <w:sz w:val="24"/>
          <w:szCs w:val="20"/>
          <w:vertAlign w:val="superscript"/>
        </w:rPr>
        <w:t>*</w:t>
      </w:r>
      <w:r w:rsidRPr="00501940">
        <w:rPr>
          <w:rFonts w:eastAsia="楷体_GB2312" w:hint="eastAsia"/>
          <w:sz w:val="24"/>
          <w:szCs w:val="20"/>
        </w:rPr>
        <w:t>，李</w:t>
      </w:r>
      <w:r w:rsidRPr="00501940">
        <w:rPr>
          <w:rFonts w:eastAsia="楷体_GB2312" w:hint="eastAsia"/>
          <w:sz w:val="24"/>
          <w:szCs w:val="20"/>
        </w:rPr>
        <w:t xml:space="preserve"> </w:t>
      </w:r>
      <w:r w:rsidRPr="00501940">
        <w:rPr>
          <w:rFonts w:eastAsia="楷体_GB2312"/>
          <w:sz w:val="24"/>
          <w:szCs w:val="20"/>
        </w:rPr>
        <w:t xml:space="preserve"> </w:t>
      </w:r>
      <w:r w:rsidRPr="00501940">
        <w:rPr>
          <w:rFonts w:eastAsia="楷体_GB2312" w:hint="eastAsia"/>
          <w:sz w:val="24"/>
          <w:szCs w:val="20"/>
        </w:rPr>
        <w:t>四</w:t>
      </w:r>
      <w:proofErr w:type="gramStart"/>
      <w:r w:rsidRPr="00501940">
        <w:rPr>
          <w:rFonts w:eastAsia="楷体_GB2312" w:hint="eastAsia"/>
          <w:sz w:val="24"/>
          <w:szCs w:val="20"/>
          <w:vertAlign w:val="superscript"/>
        </w:rPr>
        <w:t>2</w:t>
      </w:r>
      <w:proofErr w:type="gramEnd"/>
      <w:r w:rsidRPr="00501940">
        <w:rPr>
          <w:rFonts w:eastAsia="楷体_GB2312" w:hint="eastAsia"/>
          <w:sz w:val="24"/>
          <w:szCs w:val="20"/>
        </w:rPr>
        <w:t>，王二五</w:t>
      </w:r>
      <w:proofErr w:type="gramStart"/>
      <w:r w:rsidRPr="00501940">
        <w:rPr>
          <w:rFonts w:eastAsia="楷体_GB2312" w:hint="eastAsia"/>
          <w:sz w:val="24"/>
          <w:szCs w:val="20"/>
          <w:vertAlign w:val="superscript"/>
        </w:rPr>
        <w:t>1</w:t>
      </w:r>
      <w:proofErr w:type="gramEnd"/>
      <w:r w:rsidRPr="00501940">
        <w:rPr>
          <w:rFonts w:eastAsia="楷体_GB2312" w:hint="eastAsia"/>
          <w:color w:val="FF0000"/>
          <w:sz w:val="24"/>
          <w:szCs w:val="20"/>
        </w:rPr>
        <w:t>（小四楷体，居中）</w:t>
      </w:r>
    </w:p>
    <w:p w14:paraId="7C088AE3" w14:textId="77777777" w:rsidR="003D4C50" w:rsidRDefault="003D4C50" w:rsidP="003D4C50">
      <w:pPr>
        <w:widowControl/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jc w:val="center"/>
        <w:rPr>
          <w:rFonts w:eastAsia="楷体_GB2312"/>
          <w:color w:val="FF0000"/>
        </w:rPr>
      </w:pPr>
      <w:r w:rsidRPr="00501940">
        <w:rPr>
          <w:rFonts w:eastAsia="楷体_GB2312" w:hint="eastAsia"/>
          <w:sz w:val="18"/>
          <w:szCs w:val="20"/>
        </w:rPr>
        <w:t>学校名称</w:t>
      </w:r>
      <w:r w:rsidRPr="00501940">
        <w:rPr>
          <w:rFonts w:eastAsia="楷体_GB2312" w:hint="eastAsia"/>
          <w:sz w:val="18"/>
          <w:szCs w:val="20"/>
        </w:rPr>
        <w:t xml:space="preserve"> </w:t>
      </w:r>
      <w:r w:rsidRPr="00501940">
        <w:rPr>
          <w:rFonts w:eastAsia="楷体_GB2312" w:hint="eastAsia"/>
          <w:sz w:val="18"/>
          <w:szCs w:val="20"/>
        </w:rPr>
        <w:t>二级单位全称</w:t>
      </w:r>
      <w:r w:rsidRPr="00501940">
        <w:rPr>
          <w:rFonts w:eastAsia="楷体_GB2312" w:hint="eastAsia"/>
          <w:sz w:val="18"/>
          <w:szCs w:val="20"/>
        </w:rPr>
        <w:t xml:space="preserve"> (</w:t>
      </w:r>
      <w:r w:rsidRPr="00501940">
        <w:rPr>
          <w:rFonts w:eastAsia="楷体_GB2312" w:hint="eastAsia"/>
          <w:sz w:val="18"/>
          <w:szCs w:val="20"/>
        </w:rPr>
        <w:t>院系、研究所等</w:t>
      </w:r>
      <w:r w:rsidRPr="00501940">
        <w:rPr>
          <w:rFonts w:eastAsia="楷体_GB2312" w:hint="eastAsia"/>
          <w:sz w:val="18"/>
          <w:szCs w:val="20"/>
        </w:rPr>
        <w:t>)</w:t>
      </w:r>
      <w:r w:rsidRPr="00501940">
        <w:rPr>
          <w:rFonts w:eastAsia="楷体_GB2312" w:hint="eastAsia"/>
          <w:sz w:val="18"/>
          <w:szCs w:val="20"/>
        </w:rPr>
        <w:t>，市</w:t>
      </w:r>
      <w:r w:rsidRPr="00501940">
        <w:rPr>
          <w:rFonts w:eastAsia="楷体_GB2312" w:hint="eastAsia"/>
          <w:sz w:val="18"/>
          <w:szCs w:val="20"/>
        </w:rPr>
        <w:t xml:space="preserve"> </w:t>
      </w:r>
      <w:r w:rsidRPr="00501940">
        <w:rPr>
          <w:rFonts w:eastAsia="楷体_GB2312" w:hint="eastAsia"/>
          <w:sz w:val="18"/>
          <w:szCs w:val="20"/>
        </w:rPr>
        <w:t>邮编；</w:t>
      </w:r>
      <w:r w:rsidRPr="00501940">
        <w:rPr>
          <w:rFonts w:eastAsia="楷体_GB2312" w:hint="eastAsia"/>
          <w:sz w:val="18"/>
          <w:szCs w:val="20"/>
        </w:rPr>
        <w:t>2.</w:t>
      </w:r>
      <w:r w:rsidRPr="00501940">
        <w:rPr>
          <w:rFonts w:eastAsia="楷体_GB2312" w:hint="eastAsia"/>
          <w:sz w:val="18"/>
          <w:szCs w:val="20"/>
        </w:rPr>
        <w:t>学校名称</w:t>
      </w:r>
      <w:r w:rsidRPr="00501940">
        <w:rPr>
          <w:rFonts w:eastAsia="楷体_GB2312" w:hint="eastAsia"/>
          <w:sz w:val="18"/>
          <w:szCs w:val="20"/>
        </w:rPr>
        <w:t xml:space="preserve"> </w:t>
      </w:r>
      <w:r w:rsidRPr="00501940">
        <w:rPr>
          <w:rFonts w:eastAsia="楷体_GB2312" w:hint="eastAsia"/>
          <w:sz w:val="18"/>
          <w:szCs w:val="20"/>
        </w:rPr>
        <w:t>二级单位全称</w:t>
      </w:r>
      <w:r w:rsidRPr="00501940">
        <w:rPr>
          <w:rFonts w:eastAsia="楷体_GB2312" w:hint="eastAsia"/>
          <w:sz w:val="18"/>
          <w:szCs w:val="20"/>
        </w:rPr>
        <w:t xml:space="preserve"> (</w:t>
      </w:r>
      <w:r w:rsidRPr="00501940">
        <w:rPr>
          <w:rFonts w:eastAsia="楷体_GB2312" w:hint="eastAsia"/>
          <w:sz w:val="18"/>
          <w:szCs w:val="20"/>
        </w:rPr>
        <w:t>院系、研究所等</w:t>
      </w:r>
      <w:r w:rsidRPr="00501940">
        <w:rPr>
          <w:rFonts w:eastAsia="楷体_GB2312" w:hint="eastAsia"/>
          <w:sz w:val="18"/>
          <w:szCs w:val="20"/>
        </w:rPr>
        <w:t>)</w:t>
      </w:r>
      <w:r w:rsidRPr="00501940">
        <w:rPr>
          <w:rFonts w:eastAsia="楷体_GB2312" w:hint="eastAsia"/>
          <w:sz w:val="18"/>
          <w:szCs w:val="20"/>
        </w:rPr>
        <w:t>，直辖市</w:t>
      </w:r>
      <w:r w:rsidRPr="00501940">
        <w:rPr>
          <w:rFonts w:eastAsia="楷体_GB2312" w:hint="eastAsia"/>
          <w:sz w:val="18"/>
          <w:szCs w:val="20"/>
        </w:rPr>
        <w:t xml:space="preserve"> </w:t>
      </w:r>
      <w:r w:rsidRPr="00501940">
        <w:rPr>
          <w:rFonts w:eastAsia="楷体_GB2312" w:hint="eastAsia"/>
          <w:sz w:val="18"/>
          <w:szCs w:val="20"/>
        </w:rPr>
        <w:t>邮</w:t>
      </w:r>
      <w:r w:rsidRPr="00501940">
        <w:rPr>
          <w:rFonts w:eastAsia="楷体_GB2312" w:hint="eastAsia"/>
          <w:sz w:val="18"/>
          <w:szCs w:val="18"/>
        </w:rPr>
        <w:t>编）</w:t>
      </w:r>
      <w:r w:rsidRPr="00501940">
        <w:rPr>
          <w:rFonts w:eastAsia="楷体_GB2312" w:hint="eastAsia"/>
          <w:color w:val="FF0000"/>
        </w:rPr>
        <w:t>（小五楷体）</w:t>
      </w:r>
    </w:p>
    <w:p w14:paraId="6EC531D4" w14:textId="77777777" w:rsidR="003D4C50" w:rsidRPr="00501940" w:rsidRDefault="003D4C50" w:rsidP="003D4C50">
      <w:pPr>
        <w:widowControl/>
        <w:adjustRightInd w:val="0"/>
        <w:snapToGrid w:val="0"/>
        <w:spacing w:beforeLines="50" w:before="156" w:afterLines="50" w:after="156" w:line="360" w:lineRule="auto"/>
        <w:rPr>
          <w:rFonts w:hint="eastAsia"/>
          <w:sz w:val="18"/>
        </w:rPr>
      </w:pPr>
      <w:r w:rsidRPr="00501940">
        <w:rPr>
          <w:rFonts w:eastAsia="黑体" w:hint="eastAsia"/>
        </w:rPr>
        <w:t>摘</w:t>
      </w:r>
      <w:r w:rsidRPr="00501940">
        <w:rPr>
          <w:rFonts w:eastAsia="黑体" w:hint="eastAsia"/>
        </w:rPr>
        <w:t xml:space="preserve">  </w:t>
      </w:r>
      <w:r w:rsidRPr="00501940">
        <w:rPr>
          <w:rFonts w:eastAsia="黑体" w:hint="eastAsia"/>
        </w:rPr>
        <w:t>要</w:t>
      </w:r>
      <w:r w:rsidRPr="00501940">
        <w:rPr>
          <w:rFonts w:hint="eastAsia"/>
          <w:color w:val="FF0000"/>
        </w:rPr>
        <w:t>（五号黑体）</w:t>
      </w:r>
      <w:r w:rsidRPr="00501940">
        <w:rPr>
          <w:rFonts w:hint="eastAsia"/>
          <w:color w:val="FF0000"/>
        </w:rPr>
        <w:t xml:space="preserve"> </w:t>
      </w:r>
      <w:r w:rsidRPr="00501940">
        <w:rPr>
          <w:color w:val="FF0000"/>
        </w:rPr>
        <w:t xml:space="preserve"> </w:t>
      </w:r>
      <w:r w:rsidRPr="00501940">
        <w:rPr>
          <w:rFonts w:hint="eastAsia"/>
        </w:rPr>
        <w:t>为应对新冠疫情和双</w:t>
      </w:r>
      <w:proofErr w:type="gramStart"/>
      <w:r w:rsidRPr="00501940">
        <w:rPr>
          <w:rFonts w:hint="eastAsia"/>
        </w:rPr>
        <w:t>减政策</w:t>
      </w:r>
      <w:proofErr w:type="gramEnd"/>
      <w:r w:rsidRPr="00501940">
        <w:rPr>
          <w:rFonts w:hint="eastAsia"/>
        </w:rPr>
        <w:t>下的中小学学习与教学改革，积极推动数字学习和网络学习对于基础教育的积极促进作用，助力教育信息化和教育个性化，中国心理学会教育心理专业委员会将于</w:t>
      </w:r>
      <w:r w:rsidRPr="00501940">
        <w:rPr>
          <w:rFonts w:hint="eastAsia"/>
        </w:rPr>
        <w:t>2022</w:t>
      </w:r>
      <w:r w:rsidRPr="00501940">
        <w:rPr>
          <w:rFonts w:hint="eastAsia"/>
        </w:rPr>
        <w:t>年</w:t>
      </w:r>
      <w:r w:rsidRPr="00501940">
        <w:rPr>
          <w:rFonts w:hint="eastAsia"/>
        </w:rPr>
        <w:t>12</w:t>
      </w:r>
      <w:r w:rsidRPr="00501940">
        <w:rPr>
          <w:rFonts w:hint="eastAsia"/>
        </w:rPr>
        <w:t>月</w:t>
      </w:r>
      <w:r w:rsidRPr="00501940">
        <w:rPr>
          <w:rFonts w:hint="eastAsia"/>
        </w:rPr>
        <w:t>10-11</w:t>
      </w:r>
      <w:r w:rsidRPr="00501940">
        <w:rPr>
          <w:rFonts w:hint="eastAsia"/>
        </w:rPr>
        <w:t>日在华中师范大学召开学术研讨会。摘要的篇幅一般在</w:t>
      </w:r>
      <w:r w:rsidRPr="00501940">
        <w:t>350</w:t>
      </w:r>
      <w:r w:rsidRPr="00501940">
        <w:rPr>
          <w:rFonts w:hint="eastAsia"/>
        </w:rPr>
        <w:t>～</w:t>
      </w:r>
      <w:r w:rsidRPr="00501940">
        <w:t>500</w:t>
      </w:r>
      <w:r w:rsidRPr="00501940">
        <w:rPr>
          <w:rFonts w:hint="eastAsia"/>
        </w:rPr>
        <w:t>字。</w:t>
      </w:r>
      <w:r w:rsidRPr="00501940">
        <w:rPr>
          <w:rFonts w:hint="eastAsia"/>
          <w:color w:val="FF0000"/>
        </w:rPr>
        <w:t>（五号宋体）</w:t>
      </w:r>
    </w:p>
    <w:p w14:paraId="1E158C87" w14:textId="77777777" w:rsidR="003D4C50" w:rsidRPr="00501940" w:rsidRDefault="003D4C50" w:rsidP="003D4C50">
      <w:pPr>
        <w:widowControl/>
        <w:spacing w:beforeLines="25" w:before="78" w:line="360" w:lineRule="auto"/>
        <w:rPr>
          <w:rFonts w:hint="eastAsia"/>
          <w:spacing w:val="-2"/>
          <w:sz w:val="18"/>
          <w:szCs w:val="18"/>
        </w:rPr>
      </w:pPr>
      <w:r w:rsidRPr="00501940">
        <w:rPr>
          <w:rFonts w:eastAsia="黑体" w:hint="eastAsia"/>
          <w:spacing w:val="-2"/>
        </w:rPr>
        <w:t>关键词</w:t>
      </w:r>
      <w:r w:rsidRPr="00501940">
        <w:rPr>
          <w:rFonts w:hint="eastAsia"/>
          <w:color w:val="FF0000"/>
          <w:spacing w:val="-2"/>
        </w:rPr>
        <w:t>（</w:t>
      </w:r>
      <w:r w:rsidRPr="00501940">
        <w:rPr>
          <w:rFonts w:ascii="黑体" w:eastAsia="黑体" w:hAnsi="黑体" w:hint="eastAsia"/>
          <w:color w:val="FF0000"/>
          <w:spacing w:val="-2"/>
        </w:rPr>
        <w:t>五号黑体</w:t>
      </w:r>
      <w:r w:rsidRPr="00501940">
        <w:rPr>
          <w:rFonts w:hint="eastAsia"/>
          <w:color w:val="FF0000"/>
          <w:spacing w:val="-2"/>
        </w:rPr>
        <w:t>）</w:t>
      </w:r>
      <w:r w:rsidRPr="00501940">
        <w:rPr>
          <w:rFonts w:hint="eastAsia"/>
          <w:spacing w:val="-2"/>
        </w:rPr>
        <w:t xml:space="preserve">  </w:t>
      </w:r>
      <w:r w:rsidRPr="00501940">
        <w:rPr>
          <w:rFonts w:hint="eastAsia"/>
          <w:spacing w:val="-2"/>
        </w:rPr>
        <w:t>教育心理学；数字学习；教育个性化；青少年发展</w:t>
      </w:r>
      <w:r w:rsidRPr="00501940">
        <w:rPr>
          <w:rFonts w:hint="eastAsia"/>
          <w:color w:val="FF0000"/>
          <w:spacing w:val="-2"/>
        </w:rPr>
        <w:t>（五号宋体，</w:t>
      </w:r>
      <w:r w:rsidRPr="00501940">
        <w:rPr>
          <w:rFonts w:hint="eastAsia"/>
          <w:color w:val="FF0000"/>
          <w:spacing w:val="-2"/>
        </w:rPr>
        <w:t>3</w:t>
      </w:r>
      <w:r w:rsidRPr="00501940">
        <w:rPr>
          <w:rFonts w:hint="eastAsia"/>
          <w:color w:val="FF0000"/>
          <w:spacing w:val="-2"/>
        </w:rPr>
        <w:t>～</w:t>
      </w:r>
      <w:r w:rsidRPr="00501940">
        <w:rPr>
          <w:rFonts w:hint="eastAsia"/>
          <w:color w:val="FF0000"/>
          <w:spacing w:val="-2"/>
        </w:rPr>
        <w:t>8</w:t>
      </w:r>
      <w:r w:rsidRPr="00501940">
        <w:rPr>
          <w:rFonts w:hint="eastAsia"/>
          <w:color w:val="FF0000"/>
          <w:spacing w:val="-2"/>
        </w:rPr>
        <w:t>个）</w:t>
      </w:r>
    </w:p>
    <w:p w14:paraId="3BBCC9EB" w14:textId="77777777" w:rsidR="003D4C50" w:rsidRPr="00501940" w:rsidRDefault="003D4C50" w:rsidP="003D4C50">
      <w:pPr>
        <w:spacing w:line="360" w:lineRule="auto"/>
        <w:rPr>
          <w:szCs w:val="24"/>
        </w:rPr>
      </w:pPr>
      <w:r w:rsidRPr="00501940">
        <w:rPr>
          <w:rFonts w:hint="eastAsia"/>
          <w:szCs w:val="24"/>
          <w:highlight w:val="yellow"/>
        </w:rPr>
        <w:t>行距：</w:t>
      </w:r>
      <w:r w:rsidRPr="00501940">
        <w:rPr>
          <w:rFonts w:hint="eastAsia"/>
          <w:szCs w:val="24"/>
          <w:highlight w:val="yellow"/>
        </w:rPr>
        <w:t>1.</w:t>
      </w:r>
      <w:r w:rsidRPr="00501940">
        <w:rPr>
          <w:szCs w:val="24"/>
          <w:highlight w:val="yellow"/>
        </w:rPr>
        <w:t>5</w:t>
      </w:r>
      <w:r w:rsidRPr="00501940">
        <w:rPr>
          <w:rFonts w:hint="eastAsia"/>
          <w:szCs w:val="24"/>
          <w:highlight w:val="yellow"/>
        </w:rPr>
        <w:t>倍行距；</w:t>
      </w:r>
    </w:p>
    <w:p w14:paraId="549B2306" w14:textId="77777777" w:rsidR="003D4C50" w:rsidRPr="00501940" w:rsidRDefault="003D4C50" w:rsidP="003D4C50">
      <w:pPr>
        <w:spacing w:line="360" w:lineRule="auto"/>
        <w:rPr>
          <w:szCs w:val="24"/>
        </w:rPr>
      </w:pPr>
      <w:r w:rsidRPr="00501940">
        <w:rPr>
          <w:rFonts w:hint="eastAsia"/>
          <w:szCs w:val="24"/>
          <w:highlight w:val="yellow"/>
        </w:rPr>
        <w:t>通信作者请在姓名右上角标</w:t>
      </w:r>
      <w:r w:rsidRPr="00501940">
        <w:rPr>
          <w:rFonts w:hint="eastAsia"/>
          <w:szCs w:val="24"/>
          <w:highlight w:val="yellow"/>
        </w:rPr>
        <w:t>*</w:t>
      </w:r>
      <w:r w:rsidRPr="00501940">
        <w:rPr>
          <w:rFonts w:hint="eastAsia"/>
          <w:szCs w:val="24"/>
          <w:highlight w:val="yellow"/>
        </w:rPr>
        <w:t>；</w:t>
      </w:r>
    </w:p>
    <w:p w14:paraId="5E9B712C" w14:textId="77777777" w:rsidR="003D4C50" w:rsidRPr="00501940" w:rsidRDefault="003D4C50" w:rsidP="003D4C50">
      <w:pPr>
        <w:spacing w:line="360" w:lineRule="auto"/>
        <w:rPr>
          <w:rFonts w:hint="eastAsia"/>
          <w:szCs w:val="24"/>
        </w:rPr>
      </w:pPr>
    </w:p>
    <w:p w14:paraId="0C519694" w14:textId="77777777" w:rsidR="003D4C50" w:rsidRPr="00501940" w:rsidRDefault="003D4C50" w:rsidP="003D4C50">
      <w:pPr>
        <w:widowControl/>
        <w:spacing w:line="360" w:lineRule="auto"/>
        <w:ind w:hanging="360"/>
        <w:jc w:val="center"/>
        <w:outlineLvl w:val="0"/>
        <w:rPr>
          <w:rFonts w:eastAsia="黑体"/>
          <w:b/>
          <w:bCs/>
          <w:kern w:val="0"/>
          <w:sz w:val="32"/>
          <w:szCs w:val="32"/>
        </w:rPr>
      </w:pPr>
      <w:r w:rsidRPr="00501940">
        <w:rPr>
          <w:rFonts w:eastAsia="黑体"/>
          <w:b/>
          <w:bCs/>
          <w:kern w:val="0"/>
          <w:sz w:val="28"/>
          <w:szCs w:val="28"/>
        </w:rPr>
        <w:t>Article Title</w:t>
      </w:r>
      <w:r w:rsidRPr="00501940">
        <w:rPr>
          <w:rFonts w:hint="eastAsia"/>
          <w:color w:val="FF0000"/>
          <w:sz w:val="28"/>
          <w:szCs w:val="28"/>
        </w:rPr>
        <w:t>（四号</w:t>
      </w:r>
      <w:r w:rsidRPr="00501940">
        <w:rPr>
          <w:rFonts w:eastAsia="黑体"/>
          <w:color w:val="FF0000"/>
          <w:kern w:val="0"/>
          <w:sz w:val="28"/>
          <w:szCs w:val="28"/>
        </w:rPr>
        <w:t>Times New Roman</w:t>
      </w:r>
      <w:r w:rsidRPr="00501940">
        <w:rPr>
          <w:rFonts w:hint="eastAsia"/>
          <w:color w:val="FF0000"/>
          <w:sz w:val="28"/>
          <w:szCs w:val="28"/>
        </w:rPr>
        <w:t>，加粗，居中）</w:t>
      </w:r>
    </w:p>
    <w:p w14:paraId="310A6D54" w14:textId="77777777" w:rsidR="003D4C50" w:rsidRPr="00501940" w:rsidRDefault="003D4C50" w:rsidP="003D4C50">
      <w:pPr>
        <w:widowControl/>
        <w:spacing w:line="360" w:lineRule="auto"/>
        <w:ind w:left="480" w:hangingChars="200" w:hanging="480"/>
        <w:jc w:val="center"/>
        <w:rPr>
          <w:kern w:val="0"/>
          <w:sz w:val="24"/>
          <w:szCs w:val="24"/>
        </w:rPr>
      </w:pPr>
      <w:r w:rsidRPr="00501940">
        <w:rPr>
          <w:sz w:val="24"/>
          <w:szCs w:val="24"/>
        </w:rPr>
        <w:t>ZHANG San</w:t>
      </w:r>
      <w:r w:rsidRPr="00501940">
        <w:rPr>
          <w:rFonts w:hint="eastAsia"/>
          <w:sz w:val="24"/>
          <w:szCs w:val="24"/>
          <w:vertAlign w:val="superscript"/>
        </w:rPr>
        <w:t>1</w:t>
      </w:r>
      <w:r w:rsidRPr="00501940">
        <w:rPr>
          <w:rFonts w:hint="eastAsia"/>
          <w:sz w:val="24"/>
          <w:szCs w:val="24"/>
        </w:rPr>
        <w:t>,</w:t>
      </w:r>
      <w:r w:rsidRPr="00501940">
        <w:rPr>
          <w:sz w:val="24"/>
          <w:szCs w:val="24"/>
        </w:rPr>
        <w:t xml:space="preserve"> LI Si</w:t>
      </w:r>
      <w:r w:rsidRPr="00501940">
        <w:rPr>
          <w:rFonts w:hint="eastAsia"/>
          <w:sz w:val="24"/>
          <w:szCs w:val="24"/>
          <w:vertAlign w:val="superscript"/>
        </w:rPr>
        <w:t>2</w:t>
      </w:r>
      <w:r w:rsidRPr="00501940">
        <w:rPr>
          <w:sz w:val="24"/>
          <w:szCs w:val="24"/>
        </w:rPr>
        <w:t>, WANG Erwu</w:t>
      </w:r>
      <w:r w:rsidRPr="00501940">
        <w:rPr>
          <w:sz w:val="24"/>
          <w:szCs w:val="24"/>
          <w:vertAlign w:val="superscript"/>
        </w:rPr>
        <w:t xml:space="preserve">1 </w:t>
      </w:r>
      <w:r w:rsidRPr="00501940">
        <w:rPr>
          <w:rFonts w:hint="eastAsia"/>
          <w:color w:val="FF0000"/>
          <w:szCs w:val="24"/>
        </w:rPr>
        <w:t>（小四</w:t>
      </w:r>
      <w:r w:rsidRPr="00501940">
        <w:rPr>
          <w:color w:val="FF0000"/>
          <w:szCs w:val="24"/>
        </w:rPr>
        <w:t>Times New Roman</w:t>
      </w:r>
      <w:r w:rsidRPr="00501940">
        <w:rPr>
          <w:rFonts w:hint="eastAsia"/>
          <w:color w:val="FF0000"/>
          <w:szCs w:val="24"/>
        </w:rPr>
        <w:t>，居中）</w:t>
      </w:r>
    </w:p>
    <w:p w14:paraId="781106E1" w14:textId="77777777" w:rsidR="003D4C50" w:rsidRPr="00501940" w:rsidRDefault="003D4C50" w:rsidP="003D4C50">
      <w:pPr>
        <w:widowControl/>
        <w:spacing w:line="360" w:lineRule="auto"/>
        <w:ind w:left="360" w:hangingChars="200" w:hanging="360"/>
        <w:jc w:val="center"/>
        <w:rPr>
          <w:color w:val="000000"/>
          <w:sz w:val="18"/>
          <w:szCs w:val="18"/>
        </w:rPr>
      </w:pPr>
      <w:r w:rsidRPr="00501940">
        <w:rPr>
          <w:color w:val="000000"/>
          <w:sz w:val="18"/>
          <w:szCs w:val="18"/>
          <w:vertAlign w:val="superscript"/>
        </w:rPr>
        <w:t>1</w:t>
      </w:r>
      <w:r w:rsidRPr="00501940">
        <w:rPr>
          <w:rFonts w:hint="eastAsia"/>
          <w:color w:val="000000"/>
          <w:sz w:val="18"/>
          <w:szCs w:val="18"/>
        </w:rPr>
        <w:t xml:space="preserve"> Institute,</w:t>
      </w:r>
      <w:r w:rsidRPr="00501940">
        <w:rPr>
          <w:color w:val="000000"/>
          <w:sz w:val="18"/>
          <w:szCs w:val="18"/>
        </w:rPr>
        <w:t xml:space="preserve"> </w:t>
      </w:r>
      <w:r w:rsidRPr="00501940">
        <w:rPr>
          <w:rFonts w:hint="eastAsia"/>
          <w:color w:val="000000"/>
          <w:sz w:val="18"/>
          <w:szCs w:val="18"/>
        </w:rPr>
        <w:t>University</w:t>
      </w:r>
      <w:r w:rsidRPr="00501940">
        <w:rPr>
          <w:color w:val="000000"/>
          <w:sz w:val="18"/>
          <w:szCs w:val="18"/>
        </w:rPr>
        <w:t xml:space="preserve">, </w:t>
      </w:r>
      <w:r w:rsidRPr="00501940">
        <w:rPr>
          <w:rFonts w:hint="eastAsia"/>
          <w:color w:val="000000"/>
          <w:sz w:val="18"/>
          <w:szCs w:val="18"/>
        </w:rPr>
        <w:t>City,</w:t>
      </w:r>
      <w:r w:rsidRPr="00501940">
        <w:rPr>
          <w:color w:val="000000"/>
          <w:sz w:val="18"/>
          <w:szCs w:val="18"/>
        </w:rPr>
        <w:t xml:space="preserve"> </w:t>
      </w:r>
      <w:r w:rsidRPr="00501940">
        <w:rPr>
          <w:rFonts w:hint="eastAsia"/>
          <w:color w:val="000000"/>
          <w:sz w:val="18"/>
          <w:szCs w:val="18"/>
        </w:rPr>
        <w:t>China</w:t>
      </w:r>
      <w:r w:rsidRPr="00501940">
        <w:rPr>
          <w:color w:val="000000"/>
          <w:sz w:val="18"/>
          <w:szCs w:val="18"/>
        </w:rPr>
        <w:t xml:space="preserve">; </w:t>
      </w:r>
      <w:r w:rsidRPr="00501940">
        <w:rPr>
          <w:color w:val="000000"/>
          <w:sz w:val="18"/>
          <w:szCs w:val="18"/>
          <w:vertAlign w:val="superscript"/>
        </w:rPr>
        <w:t>2</w:t>
      </w:r>
      <w:r w:rsidRPr="00501940">
        <w:rPr>
          <w:rFonts w:hint="eastAsia"/>
          <w:color w:val="000000"/>
          <w:sz w:val="18"/>
          <w:szCs w:val="18"/>
        </w:rPr>
        <w:t>Institute,</w:t>
      </w:r>
      <w:r w:rsidRPr="00501940">
        <w:rPr>
          <w:color w:val="000000"/>
          <w:sz w:val="18"/>
          <w:szCs w:val="18"/>
        </w:rPr>
        <w:t xml:space="preserve"> </w:t>
      </w:r>
      <w:r w:rsidRPr="00501940">
        <w:rPr>
          <w:rFonts w:hint="eastAsia"/>
          <w:color w:val="000000"/>
          <w:sz w:val="18"/>
          <w:szCs w:val="18"/>
        </w:rPr>
        <w:t>University</w:t>
      </w:r>
      <w:r w:rsidRPr="00501940">
        <w:rPr>
          <w:color w:val="000000"/>
          <w:sz w:val="18"/>
          <w:szCs w:val="18"/>
        </w:rPr>
        <w:t xml:space="preserve">, </w:t>
      </w:r>
      <w:r w:rsidRPr="00501940">
        <w:rPr>
          <w:rFonts w:hint="eastAsia"/>
          <w:color w:val="000000"/>
          <w:sz w:val="18"/>
          <w:szCs w:val="18"/>
        </w:rPr>
        <w:t>City,</w:t>
      </w:r>
      <w:r w:rsidRPr="00501940">
        <w:rPr>
          <w:color w:val="000000"/>
          <w:sz w:val="18"/>
          <w:szCs w:val="18"/>
        </w:rPr>
        <w:t xml:space="preserve"> </w:t>
      </w:r>
      <w:r w:rsidRPr="00501940">
        <w:rPr>
          <w:rFonts w:hint="eastAsia"/>
          <w:color w:val="000000"/>
          <w:sz w:val="18"/>
          <w:szCs w:val="18"/>
        </w:rPr>
        <w:t>China</w:t>
      </w:r>
    </w:p>
    <w:p w14:paraId="4041DE00" w14:textId="77777777" w:rsidR="003D4C50" w:rsidRPr="00501940" w:rsidRDefault="003D4C50" w:rsidP="003D4C50">
      <w:pPr>
        <w:widowControl/>
        <w:spacing w:line="360" w:lineRule="auto"/>
        <w:ind w:left="360" w:hangingChars="200" w:hanging="360"/>
        <w:jc w:val="center"/>
        <w:rPr>
          <w:rFonts w:hint="eastAsia"/>
          <w:kern w:val="0"/>
          <w:sz w:val="18"/>
          <w:szCs w:val="18"/>
        </w:rPr>
      </w:pPr>
      <w:r w:rsidRPr="00501940">
        <w:rPr>
          <w:rFonts w:hint="eastAsia"/>
          <w:color w:val="FF0000"/>
          <w:sz w:val="18"/>
          <w:szCs w:val="18"/>
        </w:rPr>
        <w:t>（小五</w:t>
      </w:r>
      <w:r w:rsidRPr="00501940">
        <w:rPr>
          <w:color w:val="FF0000"/>
          <w:sz w:val="18"/>
          <w:szCs w:val="18"/>
        </w:rPr>
        <w:t>Times New Roman</w:t>
      </w:r>
      <w:r w:rsidRPr="00501940">
        <w:rPr>
          <w:rFonts w:hint="eastAsia"/>
          <w:color w:val="FF0000"/>
          <w:sz w:val="18"/>
          <w:szCs w:val="18"/>
        </w:rPr>
        <w:t>，居中）</w:t>
      </w:r>
    </w:p>
    <w:p w14:paraId="39EE6E02" w14:textId="77777777" w:rsidR="003D4C50" w:rsidRPr="00501940" w:rsidRDefault="003D4C50" w:rsidP="003D4C50">
      <w:pPr>
        <w:widowControl/>
        <w:ind w:left="420" w:hangingChars="200" w:hanging="420"/>
        <w:jc w:val="center"/>
        <w:rPr>
          <w:kern w:val="0"/>
        </w:rPr>
      </w:pPr>
    </w:p>
    <w:p w14:paraId="0AFF0B8F" w14:textId="77777777" w:rsidR="003D4C50" w:rsidRPr="00501940" w:rsidRDefault="003D4C50" w:rsidP="003D4C50">
      <w:pPr>
        <w:widowControl/>
        <w:spacing w:beforeLines="25" w:before="78" w:line="360" w:lineRule="auto"/>
        <w:rPr>
          <w:color w:val="FF0000"/>
        </w:rPr>
      </w:pPr>
      <w:r w:rsidRPr="00501940">
        <w:rPr>
          <w:b/>
          <w:bCs/>
          <w:i/>
        </w:rPr>
        <w:t>Abstract</w:t>
      </w:r>
      <w:r w:rsidRPr="00501940">
        <w:rPr>
          <w:rFonts w:hint="eastAsia"/>
          <w:b/>
          <w:bCs/>
        </w:rPr>
        <w:t>：</w:t>
      </w:r>
      <w:r w:rsidRPr="00501940">
        <w:t>An E</w:t>
      </w:r>
      <w:r w:rsidRPr="00501940">
        <w:rPr>
          <w:rFonts w:hint="eastAsia"/>
        </w:rPr>
        <w:t>nglish</w:t>
      </w:r>
      <w:r w:rsidRPr="00501940">
        <w:t xml:space="preserve"> abstract is preferably no longer than 500 </w:t>
      </w:r>
      <w:proofErr w:type="gramStart"/>
      <w:r w:rsidRPr="00501940">
        <w:t>words.</w:t>
      </w:r>
      <w:r w:rsidRPr="00501940">
        <w:rPr>
          <w:rFonts w:hint="eastAsia"/>
          <w:color w:val="FF0000"/>
        </w:rPr>
        <w:t>（</w:t>
      </w:r>
      <w:proofErr w:type="gramEnd"/>
      <w:r w:rsidRPr="00501940">
        <w:rPr>
          <w:rFonts w:hint="eastAsia"/>
          <w:color w:val="FF0000"/>
        </w:rPr>
        <w:t>五号</w:t>
      </w:r>
      <w:r w:rsidRPr="00501940">
        <w:rPr>
          <w:color w:val="FF0000"/>
        </w:rPr>
        <w:t>Times New Roman</w:t>
      </w:r>
      <w:r w:rsidRPr="00501940">
        <w:rPr>
          <w:rFonts w:hint="eastAsia"/>
          <w:color w:val="FF0000"/>
        </w:rPr>
        <w:t>）</w:t>
      </w:r>
    </w:p>
    <w:p w14:paraId="756B35B4" w14:textId="77777777" w:rsidR="003D4C50" w:rsidRPr="00501940" w:rsidRDefault="003D4C50" w:rsidP="003D4C50">
      <w:pPr>
        <w:rPr>
          <w:rFonts w:hint="eastAsia"/>
          <w:szCs w:val="24"/>
        </w:rPr>
      </w:pPr>
    </w:p>
    <w:p w14:paraId="2CF8228B" w14:textId="77777777" w:rsidR="003D4C50" w:rsidRPr="00501940" w:rsidRDefault="003D4C50" w:rsidP="003D4C50">
      <w:pPr>
        <w:textAlignment w:val="baseline"/>
      </w:pPr>
      <w:r w:rsidRPr="00501940">
        <w:rPr>
          <w:b/>
          <w:bCs/>
          <w:i/>
        </w:rPr>
        <w:t>Keywords</w:t>
      </w:r>
      <w:r w:rsidRPr="00501940">
        <w:rPr>
          <w:rFonts w:hint="eastAsia"/>
          <w:b/>
          <w:bCs/>
        </w:rPr>
        <w:t>：</w:t>
      </w:r>
      <w:r w:rsidRPr="00501940">
        <w:rPr>
          <w:rFonts w:hint="eastAsia"/>
        </w:rPr>
        <w:t>Educational</w:t>
      </w:r>
      <w:r w:rsidRPr="00501940">
        <w:t xml:space="preserve"> </w:t>
      </w:r>
      <w:r w:rsidRPr="00501940">
        <w:rPr>
          <w:rFonts w:hint="eastAsia"/>
        </w:rPr>
        <w:t>psychology</w:t>
      </w:r>
      <w:r w:rsidRPr="00501940">
        <w:t>;</w:t>
      </w:r>
      <w:r w:rsidRPr="00501940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Pr="00501940">
        <w:rPr>
          <w:kern w:val="0"/>
        </w:rPr>
        <w:t>Digital learning</w:t>
      </w:r>
      <w:r w:rsidRPr="00501940">
        <w:rPr>
          <w:rFonts w:hint="eastAsia"/>
          <w:color w:val="FF0000"/>
          <w:sz w:val="18"/>
          <w:szCs w:val="18"/>
        </w:rPr>
        <w:t>（小五</w:t>
      </w:r>
      <w:r w:rsidRPr="00501940">
        <w:rPr>
          <w:color w:val="FF0000"/>
          <w:sz w:val="18"/>
          <w:szCs w:val="18"/>
        </w:rPr>
        <w:t>Times New Roman</w:t>
      </w:r>
      <w:r w:rsidRPr="00501940">
        <w:rPr>
          <w:rFonts w:hint="eastAsia"/>
          <w:color w:val="FF0000"/>
          <w:sz w:val="18"/>
          <w:szCs w:val="18"/>
        </w:rPr>
        <w:t>）</w:t>
      </w:r>
    </w:p>
    <w:p w14:paraId="4651F48E" w14:textId="77777777" w:rsidR="003D4C50" w:rsidRPr="00501940" w:rsidRDefault="003D4C50" w:rsidP="003D4C50">
      <w:pPr>
        <w:spacing w:line="360" w:lineRule="auto"/>
        <w:rPr>
          <w:rFonts w:hint="eastAsia"/>
          <w:szCs w:val="24"/>
        </w:rPr>
      </w:pPr>
    </w:p>
    <w:p w14:paraId="511FBF0E" w14:textId="77777777" w:rsidR="003D4C50" w:rsidRPr="00501940" w:rsidRDefault="003D4C50" w:rsidP="003D4C50">
      <w:pPr>
        <w:spacing w:line="360" w:lineRule="auto"/>
        <w:outlineLvl w:val="0"/>
        <w:rPr>
          <w:rFonts w:hint="eastAsia"/>
          <w:b/>
          <w:bCs/>
          <w:sz w:val="28"/>
          <w:szCs w:val="28"/>
        </w:rPr>
      </w:pPr>
      <w:r w:rsidRPr="00501940">
        <w:rPr>
          <w:rFonts w:hint="eastAsia"/>
          <w:b/>
          <w:bCs/>
          <w:sz w:val="28"/>
          <w:szCs w:val="28"/>
          <w:highlight w:val="yellow"/>
        </w:rPr>
        <w:t>作者信息：</w:t>
      </w:r>
    </w:p>
    <w:p w14:paraId="49F16343" w14:textId="77777777" w:rsidR="003D4C50" w:rsidRPr="00501940" w:rsidRDefault="003D4C50" w:rsidP="003D4C50">
      <w:pPr>
        <w:spacing w:before="120" w:line="360" w:lineRule="auto"/>
        <w:rPr>
          <w:szCs w:val="24"/>
        </w:rPr>
      </w:pPr>
      <w:r w:rsidRPr="00501940">
        <w:rPr>
          <w:rFonts w:ascii="黑体" w:eastAsia="黑体" w:hint="eastAsia"/>
          <w:szCs w:val="24"/>
        </w:rPr>
        <w:t>第一作者</w:t>
      </w:r>
      <w:r w:rsidRPr="00501940">
        <w:rPr>
          <w:rFonts w:hint="eastAsia"/>
          <w:szCs w:val="24"/>
        </w:rPr>
        <w:t>：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50"/>
        <w:gridCol w:w="993"/>
        <w:gridCol w:w="851"/>
        <w:gridCol w:w="1000"/>
        <w:gridCol w:w="7"/>
        <w:gridCol w:w="1686"/>
      </w:tblGrid>
      <w:tr w:rsidR="003D4C50" w:rsidRPr="00501940" w14:paraId="073F39A5" w14:textId="77777777" w:rsidTr="00441EDA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4C79DFC0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姓</w:t>
            </w:r>
            <w:r w:rsidRPr="00501940">
              <w:rPr>
                <w:rFonts w:ascii="仿宋" w:eastAsia="仿宋" w:hAnsi="仿宋"/>
                <w:position w:val="-34"/>
                <w:sz w:val="24"/>
                <w:szCs w:val="24"/>
              </w:rPr>
              <w:t xml:space="preserve"> </w:t>
            </w: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名</w:t>
            </w:r>
          </w:p>
        </w:tc>
        <w:tc>
          <w:tcPr>
            <w:tcW w:w="2550" w:type="dxa"/>
            <w:vAlign w:val="center"/>
          </w:tcPr>
          <w:p w14:paraId="7A899D7E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6BD553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1FE39005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7818D280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hint="eastAsia"/>
                <w:position w:val="-34"/>
                <w:sz w:val="24"/>
                <w:szCs w:val="24"/>
              </w:rPr>
              <w:t>学位</w:t>
            </w:r>
          </w:p>
        </w:tc>
        <w:tc>
          <w:tcPr>
            <w:tcW w:w="1686" w:type="dxa"/>
            <w:vAlign w:val="center"/>
          </w:tcPr>
          <w:p w14:paraId="6B506BAA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3D4C50" w:rsidRPr="00501940" w14:paraId="55319139" w14:textId="77777777" w:rsidTr="00441EDA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1F931D2D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14:paraId="69D2FD98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E579D8A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2"/>
            <w:vAlign w:val="center"/>
          </w:tcPr>
          <w:p w14:paraId="6243917F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3D4C50" w:rsidRPr="00501940" w14:paraId="4524C1A5" w14:textId="77777777" w:rsidTr="00441EDA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699D1A9C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主要研究方向</w:t>
            </w:r>
          </w:p>
        </w:tc>
        <w:tc>
          <w:tcPr>
            <w:tcW w:w="4394" w:type="dxa"/>
            <w:gridSpan w:val="3"/>
            <w:vAlign w:val="center"/>
          </w:tcPr>
          <w:p w14:paraId="4B12C9E2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AD7BC91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职称</w:t>
            </w:r>
          </w:p>
        </w:tc>
        <w:tc>
          <w:tcPr>
            <w:tcW w:w="1693" w:type="dxa"/>
            <w:gridSpan w:val="2"/>
            <w:vAlign w:val="center"/>
          </w:tcPr>
          <w:p w14:paraId="3169DBDF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3D4C50" w:rsidRPr="00501940" w14:paraId="0B258B6F" w14:textId="77777777" w:rsidTr="00441EDA">
        <w:trPr>
          <w:trHeight w:val="480"/>
          <w:jc w:val="center"/>
        </w:trPr>
        <w:tc>
          <w:tcPr>
            <w:tcW w:w="2439" w:type="dxa"/>
            <w:vAlign w:val="center"/>
          </w:tcPr>
          <w:p w14:paraId="2E25A34B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lastRenderedPageBreak/>
              <w:t>联系电话</w:t>
            </w:r>
          </w:p>
        </w:tc>
        <w:tc>
          <w:tcPr>
            <w:tcW w:w="2550" w:type="dxa"/>
            <w:vAlign w:val="center"/>
          </w:tcPr>
          <w:p w14:paraId="74F6519B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8A58D96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/>
                <w:position w:val="-34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14:paraId="72358B15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</w:tbl>
    <w:p w14:paraId="3A62DCE5" w14:textId="77777777" w:rsidR="003D4C50" w:rsidRPr="00501940" w:rsidRDefault="003D4C50" w:rsidP="003D4C50">
      <w:pPr>
        <w:spacing w:line="360" w:lineRule="auto"/>
        <w:rPr>
          <w:rFonts w:hint="eastAsia"/>
          <w:szCs w:val="24"/>
        </w:rPr>
      </w:pPr>
    </w:p>
    <w:p w14:paraId="7DC1002D" w14:textId="77777777" w:rsidR="003D4C50" w:rsidRPr="00501940" w:rsidRDefault="003D4C50" w:rsidP="003D4C50">
      <w:pPr>
        <w:spacing w:before="120" w:line="360" w:lineRule="auto"/>
        <w:rPr>
          <w:szCs w:val="24"/>
        </w:rPr>
      </w:pPr>
      <w:r w:rsidRPr="00501940">
        <w:rPr>
          <w:rFonts w:ascii="黑体" w:eastAsia="黑体" w:hint="eastAsia"/>
          <w:szCs w:val="24"/>
        </w:rPr>
        <w:t>*通信作者</w:t>
      </w:r>
      <w:r w:rsidRPr="00501940">
        <w:rPr>
          <w:rFonts w:hint="eastAsia"/>
          <w:szCs w:val="24"/>
        </w:rPr>
        <w:t>：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50"/>
        <w:gridCol w:w="993"/>
        <w:gridCol w:w="851"/>
        <w:gridCol w:w="1000"/>
        <w:gridCol w:w="7"/>
        <w:gridCol w:w="1686"/>
      </w:tblGrid>
      <w:tr w:rsidR="003D4C50" w:rsidRPr="00501940" w14:paraId="6E3C9DF0" w14:textId="77777777" w:rsidTr="00441EDA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7030A705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姓</w:t>
            </w:r>
            <w:r w:rsidRPr="00501940">
              <w:rPr>
                <w:rFonts w:ascii="仿宋" w:eastAsia="仿宋" w:hAnsi="仿宋"/>
                <w:position w:val="-34"/>
                <w:sz w:val="24"/>
                <w:szCs w:val="24"/>
              </w:rPr>
              <w:t xml:space="preserve"> </w:t>
            </w: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名</w:t>
            </w:r>
          </w:p>
        </w:tc>
        <w:tc>
          <w:tcPr>
            <w:tcW w:w="2550" w:type="dxa"/>
            <w:vAlign w:val="center"/>
          </w:tcPr>
          <w:p w14:paraId="15846195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2A040DC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8E50673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75352B09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hint="eastAsia"/>
                <w:position w:val="-34"/>
                <w:sz w:val="24"/>
                <w:szCs w:val="24"/>
              </w:rPr>
              <w:t>学位</w:t>
            </w:r>
          </w:p>
        </w:tc>
        <w:tc>
          <w:tcPr>
            <w:tcW w:w="1686" w:type="dxa"/>
            <w:vAlign w:val="center"/>
          </w:tcPr>
          <w:p w14:paraId="13C1007E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3D4C50" w:rsidRPr="00501940" w14:paraId="6F7C12CE" w14:textId="77777777" w:rsidTr="00441EDA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2683FAEC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14:paraId="303DF798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4503D1D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2"/>
            <w:vAlign w:val="center"/>
          </w:tcPr>
          <w:p w14:paraId="25455289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3D4C50" w:rsidRPr="00501940" w14:paraId="6A72B298" w14:textId="77777777" w:rsidTr="00441EDA">
        <w:trPr>
          <w:cantSplit/>
          <w:trHeight w:val="480"/>
          <w:jc w:val="center"/>
        </w:trPr>
        <w:tc>
          <w:tcPr>
            <w:tcW w:w="2439" w:type="dxa"/>
            <w:vAlign w:val="center"/>
          </w:tcPr>
          <w:p w14:paraId="05EA5C28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主要研究方向</w:t>
            </w:r>
          </w:p>
        </w:tc>
        <w:tc>
          <w:tcPr>
            <w:tcW w:w="4394" w:type="dxa"/>
            <w:gridSpan w:val="3"/>
            <w:vAlign w:val="center"/>
          </w:tcPr>
          <w:p w14:paraId="0ADE0CA1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3972268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职称</w:t>
            </w:r>
          </w:p>
        </w:tc>
        <w:tc>
          <w:tcPr>
            <w:tcW w:w="1693" w:type="dxa"/>
            <w:gridSpan w:val="2"/>
            <w:vAlign w:val="center"/>
          </w:tcPr>
          <w:p w14:paraId="580F9FCF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  <w:tr w:rsidR="003D4C50" w:rsidRPr="00501940" w14:paraId="458F1296" w14:textId="77777777" w:rsidTr="00441EDA">
        <w:trPr>
          <w:trHeight w:val="480"/>
          <w:jc w:val="center"/>
        </w:trPr>
        <w:tc>
          <w:tcPr>
            <w:tcW w:w="2439" w:type="dxa"/>
            <w:vAlign w:val="center"/>
          </w:tcPr>
          <w:p w14:paraId="4D3A6EB9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 w:cs="宋体" w:hint="eastAsia"/>
                <w:position w:val="-34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vAlign w:val="center"/>
          </w:tcPr>
          <w:p w14:paraId="55B69290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821729B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  <w:r w:rsidRPr="00501940">
              <w:rPr>
                <w:rFonts w:ascii="仿宋" w:eastAsia="仿宋" w:hAnsi="仿宋"/>
                <w:position w:val="-34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14:paraId="16368B6A" w14:textId="77777777" w:rsidR="003D4C50" w:rsidRPr="00501940" w:rsidRDefault="003D4C50" w:rsidP="00441EDA">
            <w:pPr>
              <w:spacing w:line="300" w:lineRule="auto"/>
              <w:jc w:val="center"/>
              <w:rPr>
                <w:rFonts w:ascii="仿宋" w:eastAsia="仿宋" w:hAnsi="仿宋"/>
                <w:position w:val="-34"/>
                <w:sz w:val="24"/>
                <w:szCs w:val="24"/>
              </w:rPr>
            </w:pPr>
          </w:p>
        </w:tc>
      </w:tr>
    </w:tbl>
    <w:p w14:paraId="1CC8DD5C" w14:textId="77777777" w:rsidR="003D4C50" w:rsidRPr="00501940" w:rsidRDefault="003D4C50" w:rsidP="003D4C50">
      <w:pPr>
        <w:spacing w:before="120" w:line="360" w:lineRule="auto"/>
        <w:rPr>
          <w:rFonts w:hint="eastAsia"/>
          <w:szCs w:val="24"/>
        </w:rPr>
      </w:pPr>
      <w:r w:rsidRPr="00501940">
        <w:rPr>
          <w:rFonts w:hint="eastAsia"/>
          <w:szCs w:val="24"/>
          <w:highlight w:val="yellow"/>
        </w:rPr>
        <w:t>文章若被论文集收录，不会将作者手机号等个人联系方式随论文发布，仅供会议组织者、编辑与作者沟通使用，请务必填写完整，以便后续联系。</w:t>
      </w:r>
    </w:p>
    <w:p w14:paraId="60E0D63B" w14:textId="77777777" w:rsidR="003D4C50" w:rsidRPr="00501940" w:rsidRDefault="003D4C50" w:rsidP="003D4C50">
      <w:pPr>
        <w:spacing w:line="360" w:lineRule="auto"/>
      </w:pPr>
    </w:p>
    <w:p w14:paraId="19234EEA" w14:textId="77777777" w:rsidR="00A46A93" w:rsidRPr="003D4C50" w:rsidRDefault="00A46A93"/>
    <w:sectPr w:rsidR="00A46A93" w:rsidRPr="003D4C50" w:rsidSect="00501940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94CA" w14:textId="77777777" w:rsidR="00E13E88" w:rsidRDefault="00E13E88" w:rsidP="003D4C50">
      <w:r>
        <w:separator/>
      </w:r>
    </w:p>
  </w:endnote>
  <w:endnote w:type="continuationSeparator" w:id="0">
    <w:p w14:paraId="3B52BFAA" w14:textId="77777777" w:rsidR="00E13E88" w:rsidRDefault="00E13E88" w:rsidP="003D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46AD" w14:textId="77777777" w:rsidR="00E13E88" w:rsidRDefault="00E13E88" w:rsidP="003D4C50">
      <w:r>
        <w:separator/>
      </w:r>
    </w:p>
  </w:footnote>
  <w:footnote w:type="continuationSeparator" w:id="0">
    <w:p w14:paraId="54E69D50" w14:textId="77777777" w:rsidR="00E13E88" w:rsidRDefault="00E13E88" w:rsidP="003D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A71"/>
    <w:multiLevelType w:val="hybridMultilevel"/>
    <w:tmpl w:val="CA5E0496"/>
    <w:lvl w:ilvl="0" w:tplc="AA54CD84">
      <w:start w:val="1"/>
      <w:numFmt w:val="decimal"/>
      <w:lvlText w:val="(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4707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A3"/>
    <w:rsid w:val="003D4C50"/>
    <w:rsid w:val="009612A3"/>
    <w:rsid w:val="00A46A93"/>
    <w:rsid w:val="00E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0D694D-527C-4AA5-9C42-CB9E0CE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FUXING</dc:creator>
  <cp:keywords/>
  <dc:description/>
  <cp:lastModifiedBy>FUXING</cp:lastModifiedBy>
  <cp:revision>2</cp:revision>
  <dcterms:created xsi:type="dcterms:W3CDTF">2022-09-27T03:45:00Z</dcterms:created>
  <dcterms:modified xsi:type="dcterms:W3CDTF">2022-09-27T03:46:00Z</dcterms:modified>
</cp:coreProperties>
</file>